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D95798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D95798" w:rsidRDefault="00D95798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9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</w:t>
      </w:r>
      <w:r w:rsidRPr="008D34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поставку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комплектующих для штампов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Запросом на предоставление предложения поставщика</w:t>
      </w:r>
      <w:r w:rsidR="00C62B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D95798" w:rsidRDefault="00D95798" w:rsidP="003C44D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E19" w:rsidRDefault="001E6781" w:rsidP="003C44D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</w:t>
      </w:r>
      <w:r w:rsidR="00022E9B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Техническое задание и Проект Д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и согласны </w:t>
      </w:r>
      <w:r w:rsidRPr="00D9579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поставить </w:t>
      </w:r>
      <w:r w:rsidR="005A6BFC" w:rsidRPr="00D9579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комплектующие для штампов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21E7" w:rsidRDefault="00F621E7" w:rsidP="00F621E7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p w:rsidR="00D95798" w:rsidRDefault="00D95798" w:rsidP="00FE1227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</w:p>
    <w:tbl>
      <w:tblPr>
        <w:tblW w:w="522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1982"/>
        <w:gridCol w:w="4677"/>
        <w:gridCol w:w="708"/>
        <w:gridCol w:w="646"/>
        <w:gridCol w:w="772"/>
        <w:gridCol w:w="1134"/>
      </w:tblGrid>
      <w:tr w:rsidR="00D95798" w:rsidRPr="00EF551E" w:rsidTr="007A02E0">
        <w:trPr>
          <w:trHeight w:val="1944"/>
        </w:trPr>
        <w:tc>
          <w:tcPr>
            <w:tcW w:w="207" w:type="pct"/>
            <w:vAlign w:val="center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58" w:type="pct"/>
            <w:vAlign w:val="center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260" w:type="pct"/>
            <w:vAlign w:val="center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 поставляемого Товара</w:t>
            </w:r>
          </w:p>
        </w:tc>
        <w:tc>
          <w:tcPr>
            <w:tcW w:w="34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31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73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за ед. руб. с НДС*</w:t>
            </w:r>
          </w:p>
        </w:tc>
        <w:tc>
          <w:tcPr>
            <w:tcW w:w="548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Товара всего руб. с НДС*</w:t>
            </w:r>
          </w:p>
        </w:tc>
      </w:tr>
      <w:tr w:rsidR="00D95798" w:rsidRPr="00EF551E" w:rsidTr="007A02E0">
        <w:tc>
          <w:tcPr>
            <w:tcW w:w="207" w:type="pct"/>
          </w:tcPr>
          <w:p w:rsidR="00D95798" w:rsidRPr="00EF551E" w:rsidRDefault="00D95798" w:rsidP="00D95798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000000"/>
                <w:szCs w:val="20"/>
              </w:rPr>
            </w:pPr>
          </w:p>
        </w:tc>
        <w:tc>
          <w:tcPr>
            <w:tcW w:w="958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Колонка D20</w:t>
            </w:r>
          </w:p>
        </w:tc>
        <w:tc>
          <w:tcPr>
            <w:tcW w:w="2260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колонки: Ø20h3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колонки: 140h14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Термообработка: 60…64 HRC.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0,002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Шероховатость поверхности: Ra 0,32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крепежных отверстий: да.</w:t>
            </w:r>
          </w:p>
          <w:p w:rsidR="00D95798" w:rsidRPr="00D95798" w:rsidRDefault="00A9450C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bookmarkStart w:id="2" w:name="_GoBack"/>
            <w:bookmarkEnd w:id="2"/>
            <w:r w:rsidR="00D95798"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овместима с втулкой D26 и сепаратором (внешний D25,6) для обеспечения направления в штампах. Характеристики Товара соответствуют КД (Приложение 1 к Спецификации)</w:t>
            </w:r>
          </w:p>
        </w:tc>
        <w:tc>
          <w:tcPr>
            <w:tcW w:w="34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3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</w:tcPr>
          <w:p w:rsidR="00D95798" w:rsidRPr="00EF551E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</w:tr>
      <w:tr w:rsidR="00D95798" w:rsidRPr="00EF551E" w:rsidTr="007A02E0">
        <w:tc>
          <w:tcPr>
            <w:tcW w:w="207" w:type="pct"/>
          </w:tcPr>
          <w:p w:rsidR="00D95798" w:rsidRPr="00EF551E" w:rsidRDefault="00D95798" w:rsidP="00D95798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000000"/>
                <w:szCs w:val="20"/>
              </w:rPr>
            </w:pPr>
          </w:p>
        </w:tc>
        <w:tc>
          <w:tcPr>
            <w:tcW w:w="958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Втулка D26</w:t>
            </w:r>
          </w:p>
        </w:tc>
        <w:tc>
          <w:tcPr>
            <w:tcW w:w="2260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Ø26H4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посадочный наружный: Ø 32h14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23h14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59h14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Термообработка: 60…64 HRC.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отверстия: 0,005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Шероховатость рабочей поверхности: Ra 0,32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соответствуют КД (Приложение 2 к Спецификации)</w:t>
            </w:r>
          </w:p>
        </w:tc>
        <w:tc>
          <w:tcPr>
            <w:tcW w:w="34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3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</w:tcPr>
          <w:p w:rsidR="00D95798" w:rsidRPr="00EF551E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</w:tr>
      <w:tr w:rsidR="00D95798" w:rsidRPr="00EF551E" w:rsidTr="007A02E0">
        <w:tc>
          <w:tcPr>
            <w:tcW w:w="207" w:type="pct"/>
          </w:tcPr>
          <w:p w:rsidR="00D95798" w:rsidRPr="00EF551E" w:rsidRDefault="00D95798" w:rsidP="00D95798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000000"/>
                <w:szCs w:val="20"/>
              </w:rPr>
            </w:pPr>
          </w:p>
        </w:tc>
        <w:tc>
          <w:tcPr>
            <w:tcW w:w="958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Сепаратор шариковый (внешний D25,6)</w:t>
            </w:r>
          </w:p>
        </w:tc>
        <w:tc>
          <w:tcPr>
            <w:tcW w:w="2260" w:type="pct"/>
          </w:tcPr>
          <w:p w:rsidR="00B24E94" w:rsidRPr="00B24E94" w:rsidRDefault="00B24E94" w:rsidP="00B24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 внутренний: Ø20,4</w:t>
            </w: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+0,1</w:t>
            </w: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</w:t>
            </w:r>
          </w:p>
          <w:p w:rsidR="00B24E94" w:rsidRPr="00B24E94" w:rsidRDefault="00B24E94" w:rsidP="00B24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 наружн</w:t>
            </w:r>
            <w:r w:rsidR="007A0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й: Ø25,6</w:t>
            </w: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-0,1</w:t>
            </w: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сепаратора: 56h14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паза для стопорного кольца: допускается без паза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рядов шариков: 8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Диаметр шариков: Ø 3 степень точности G 5 по ГОСТ 3722-2014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соответствуют КД (Приложение 3 к Спецификации)</w:t>
            </w:r>
          </w:p>
        </w:tc>
        <w:tc>
          <w:tcPr>
            <w:tcW w:w="34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31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3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</w:tcPr>
          <w:p w:rsidR="00D95798" w:rsidRPr="00EF551E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</w:tr>
      <w:tr w:rsidR="00D95798" w:rsidRPr="00EF551E" w:rsidTr="007A02E0">
        <w:tc>
          <w:tcPr>
            <w:tcW w:w="207" w:type="pct"/>
          </w:tcPr>
          <w:p w:rsidR="00D95798" w:rsidRPr="00EF551E" w:rsidRDefault="00D95798" w:rsidP="00D95798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000000"/>
                <w:szCs w:val="20"/>
              </w:rPr>
            </w:pPr>
          </w:p>
        </w:tc>
        <w:tc>
          <w:tcPr>
            <w:tcW w:w="958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Колонка D19</w:t>
            </w:r>
          </w:p>
        </w:tc>
        <w:tc>
          <w:tcPr>
            <w:tcW w:w="2260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колонки: Ø19h3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колонки: 140h14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Термообработка: 60…64 HRC.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0,002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Шероховатость поверхности: Ra 0,32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крепежных отверстий: да.</w:t>
            </w:r>
          </w:p>
          <w:p w:rsidR="00D95798" w:rsidRPr="00D95798" w:rsidRDefault="00730632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95798"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овместима с втулкой D25 и сепаратором (внешний D24,6). Характеристики Товара соответствуют КД (Приложение 4 к Спецификации)</w:t>
            </w:r>
          </w:p>
        </w:tc>
        <w:tc>
          <w:tcPr>
            <w:tcW w:w="34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3" w:type="pct"/>
          </w:tcPr>
          <w:p w:rsidR="00D95798" w:rsidRPr="00EF551E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548" w:type="pct"/>
          </w:tcPr>
          <w:p w:rsidR="00D95798" w:rsidRPr="00EF551E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</w:tr>
      <w:tr w:rsidR="00D95798" w:rsidRPr="00EF551E" w:rsidTr="007A02E0">
        <w:tc>
          <w:tcPr>
            <w:tcW w:w="207" w:type="pct"/>
          </w:tcPr>
          <w:p w:rsidR="00D95798" w:rsidRPr="00EF551E" w:rsidRDefault="00D95798" w:rsidP="00D95798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000000"/>
                <w:szCs w:val="20"/>
              </w:rPr>
            </w:pPr>
          </w:p>
        </w:tc>
        <w:tc>
          <w:tcPr>
            <w:tcW w:w="958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Втулка D25</w:t>
            </w:r>
          </w:p>
        </w:tc>
        <w:tc>
          <w:tcPr>
            <w:tcW w:w="2260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внутренний: Ø25H4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посадочный наружный: Ø 32h14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посадочной части: 23h14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втулки: 59h14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Термообработка: 60…64 HRC.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 </w:t>
            </w:r>
            <w:proofErr w:type="spellStart"/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цилиндричности</w:t>
            </w:r>
            <w:proofErr w:type="spellEnd"/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отверстия: 0,005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Шероховатость рабочей поверхности: Ra 0,32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соответствуют КД (Приложение 5 к Спецификации)</w:t>
            </w:r>
          </w:p>
        </w:tc>
        <w:tc>
          <w:tcPr>
            <w:tcW w:w="34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3" w:type="pct"/>
          </w:tcPr>
          <w:p w:rsidR="00D95798" w:rsidRPr="00EF551E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548" w:type="pct"/>
          </w:tcPr>
          <w:p w:rsidR="00D95798" w:rsidRPr="00EF551E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</w:tr>
      <w:tr w:rsidR="00D95798" w:rsidRPr="00EF551E" w:rsidTr="007A02E0">
        <w:tc>
          <w:tcPr>
            <w:tcW w:w="207" w:type="pct"/>
          </w:tcPr>
          <w:p w:rsidR="00D95798" w:rsidRPr="00EF551E" w:rsidRDefault="00D95798" w:rsidP="00D95798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000000"/>
                <w:szCs w:val="20"/>
              </w:rPr>
            </w:pPr>
          </w:p>
        </w:tc>
        <w:tc>
          <w:tcPr>
            <w:tcW w:w="958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Сепаратор шариковый внешний D24,6</w:t>
            </w:r>
          </w:p>
        </w:tc>
        <w:tc>
          <w:tcPr>
            <w:tcW w:w="2260" w:type="pct"/>
          </w:tcPr>
          <w:p w:rsidR="00B24E94" w:rsidRPr="00B24E94" w:rsidRDefault="00B24E94" w:rsidP="00B24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 внутренний: Ø19,4</w:t>
            </w: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+0,1</w:t>
            </w: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</w:t>
            </w:r>
          </w:p>
          <w:p w:rsidR="00B24E94" w:rsidRPr="00B24E94" w:rsidRDefault="00B24E94" w:rsidP="00B24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наружний</w:t>
            </w:r>
            <w:proofErr w:type="spellEnd"/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Ø24,6</w:t>
            </w: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-0,1</w:t>
            </w:r>
            <w:r w:rsidRPr="00B24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сепаратора: 56h14 мм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паза для стопорного кольца: допускается без паза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рядов шариков: 8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шариков: Ø 3 степень точности G 5 по ГОСТ 3722-2014</w:t>
            </w:r>
          </w:p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Товара соответствуют КД (Приложение 6 к Спецификации)</w:t>
            </w:r>
          </w:p>
        </w:tc>
        <w:tc>
          <w:tcPr>
            <w:tcW w:w="34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12" w:type="pct"/>
          </w:tcPr>
          <w:p w:rsidR="00D95798" w:rsidRPr="00D95798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3" w:type="pct"/>
          </w:tcPr>
          <w:p w:rsidR="00D95798" w:rsidRPr="00EF551E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548" w:type="pct"/>
          </w:tcPr>
          <w:p w:rsidR="00D95798" w:rsidRPr="00EF551E" w:rsidRDefault="00D95798" w:rsidP="008A096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</w:tr>
    </w:tbl>
    <w:p w:rsidR="00FE1227" w:rsidRPr="00FE1227" w:rsidRDefault="00FE1227" w:rsidP="00FE1227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85002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>НДС* - если применим</w:t>
      </w:r>
    </w:p>
    <w:p w:rsidR="00EE208D" w:rsidRDefault="00EE208D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E6781" w:rsidRPr="00885002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850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</w:t>
      </w:r>
      <w:r w:rsidR="00AE5E19"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 ________________</w:t>
      </w: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26A2" w:rsidRDefault="001E6781" w:rsidP="00612E5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AE5E19"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</w:t>
      </w:r>
      <w:proofErr w:type="gramStart"/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</w:t>
      </w:r>
      <w:r w:rsidR="00AE5E19"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прописью)</w:t>
      </w:r>
      <w:r w:rsidR="00AE5E19"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</w:t>
      </w:r>
      <w:r w:rsidRPr="008850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885002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12E5F" w:rsidRPr="00612E5F" w:rsidRDefault="00612E5F" w:rsidP="00612E5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446D87" w:rsidRPr="00885002" w:rsidRDefault="00446D87" w:rsidP="0088500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885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5002" w:rsidRPr="00885002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="00470A3B" w:rsidRPr="00470A3B">
        <w:rPr>
          <w:rFonts w:ascii="Times New Roman" w:hAnsi="Times New Roman" w:cs="Times New Roman"/>
          <w:sz w:val="24"/>
          <w:szCs w:val="24"/>
        </w:rPr>
        <w:t xml:space="preserve">осуществляет 100% оплату за Товара на основании выставленного счета Поставщика в течение </w:t>
      </w:r>
      <w:r w:rsidR="00C62B5B">
        <w:rPr>
          <w:rFonts w:ascii="Times New Roman" w:hAnsi="Times New Roman" w:cs="Times New Roman"/>
          <w:sz w:val="24"/>
          <w:szCs w:val="24"/>
        </w:rPr>
        <w:t>3</w:t>
      </w:r>
      <w:r w:rsidR="00470A3B" w:rsidRPr="00470A3B">
        <w:rPr>
          <w:rFonts w:ascii="Times New Roman" w:hAnsi="Times New Roman" w:cs="Times New Roman"/>
          <w:sz w:val="24"/>
          <w:szCs w:val="24"/>
        </w:rPr>
        <w:t>0 (</w:t>
      </w:r>
      <w:r w:rsidR="00C62B5B">
        <w:rPr>
          <w:rFonts w:ascii="Times New Roman" w:hAnsi="Times New Roman" w:cs="Times New Roman"/>
          <w:sz w:val="24"/>
          <w:szCs w:val="24"/>
        </w:rPr>
        <w:t>Тридцати</w:t>
      </w:r>
      <w:r w:rsidR="00470A3B" w:rsidRPr="00470A3B">
        <w:rPr>
          <w:rFonts w:ascii="Times New Roman" w:hAnsi="Times New Roman" w:cs="Times New Roman"/>
          <w:sz w:val="24"/>
          <w:szCs w:val="24"/>
        </w:rPr>
        <w:t>) рабочих дней с момента поставки партии Товара на склад Заказчика.</w:t>
      </w:r>
    </w:p>
    <w:p w:rsidR="00C35D43" w:rsidRDefault="00C35D43" w:rsidP="003339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D43E0" w:rsidRPr="00E24759" w:rsidRDefault="00446D87" w:rsidP="003339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Срок поставки Товара:</w:t>
      </w:r>
      <w:r w:rsidRPr="008850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85002" w:rsidRPr="00885002">
        <w:rPr>
          <w:rFonts w:ascii="Times New Roman" w:hAnsi="Times New Roman" w:cs="Times New Roman"/>
          <w:bCs/>
          <w:iCs/>
          <w:sz w:val="24"/>
          <w:szCs w:val="24"/>
        </w:rPr>
        <w:t xml:space="preserve">Поставка </w:t>
      </w:r>
      <w:r w:rsidR="00470A3B" w:rsidRPr="00470A3B">
        <w:rPr>
          <w:rFonts w:ascii="Times New Roman" w:hAnsi="Times New Roman" w:cs="Times New Roman"/>
          <w:bCs/>
          <w:iCs/>
          <w:sz w:val="24"/>
          <w:szCs w:val="24"/>
        </w:rPr>
        <w:t>партии Товара осуществляется Поставщиком в течение 45 (Сорока пяти) календарных дней с момента получения предвари</w:t>
      </w:r>
      <w:r w:rsidR="00470A3B">
        <w:rPr>
          <w:rFonts w:ascii="Times New Roman" w:hAnsi="Times New Roman" w:cs="Times New Roman"/>
          <w:bCs/>
          <w:iCs/>
          <w:sz w:val="24"/>
          <w:szCs w:val="24"/>
        </w:rPr>
        <w:t>тельной заявки на партию Товара</w:t>
      </w:r>
      <w:r w:rsidR="00885002" w:rsidRPr="00885002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6D43E0" w:rsidRPr="00E24759">
        <w:rPr>
          <w:rFonts w:ascii="Times New Roman" w:hAnsi="Times New Roman"/>
          <w:sz w:val="24"/>
          <w:szCs w:val="24"/>
        </w:rPr>
        <w:t xml:space="preserve">Доставка осуществляется силами и средствами Поставщика до склада Заказчика, расположенного по адресу: РМЭ, г. Йошкар-Ола, ул. Суворова, д.26. </w:t>
      </w:r>
      <w:r w:rsidR="00470A3B" w:rsidRPr="00470A3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Ориентировочное количество партий Товара – 2 (Две) партии Товара.</w:t>
      </w:r>
    </w:p>
    <w:p w:rsidR="00C35D43" w:rsidRDefault="00C35D4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83B22" w:rsidRPr="008815CE" w:rsidRDefault="008815CE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Гарантийный срок</w:t>
      </w:r>
      <w:r w:rsidRPr="008850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____________________________</w:t>
      </w:r>
    </w:p>
    <w:p w:rsidR="008815CE" w:rsidRDefault="008815CE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885002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00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885002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513CB" w:rsidRDefault="00E513C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CB1DDE" w:rsidRPr="001F7C07" w:rsidRDefault="00CB1DDE" w:rsidP="00CB1DDE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1DDE" w:rsidRPr="007760C0" w:rsidRDefault="00CB1DDE" w:rsidP="00CB1DDE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1DDE" w:rsidRPr="007760C0" w:rsidRDefault="00CB1DDE" w:rsidP="00CB1DDE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CB1DDE" w:rsidRPr="007760C0" w:rsidTr="008A096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DDE" w:rsidRPr="007760C0" w:rsidRDefault="00CB1DDE" w:rsidP="008A096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1DDE" w:rsidRPr="007760C0" w:rsidTr="008A096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F40A3F" w:rsidRDefault="00CB1DDE" w:rsidP="008A096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1DDE" w:rsidRPr="007760C0" w:rsidRDefault="00CB1DDE" w:rsidP="008A096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1DDE" w:rsidRPr="007760C0" w:rsidRDefault="00CB1DDE" w:rsidP="008A096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1DDE" w:rsidRPr="007760C0" w:rsidRDefault="00CB1DDE" w:rsidP="008A096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1DDE" w:rsidRPr="007760C0" w:rsidRDefault="00CB1DDE" w:rsidP="008A096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DE" w:rsidRPr="007760C0" w:rsidTr="008A096D">
        <w:trPr>
          <w:cantSplit/>
        </w:trPr>
        <w:tc>
          <w:tcPr>
            <w:tcW w:w="596" w:type="dxa"/>
          </w:tcPr>
          <w:p w:rsidR="00CB1DDE" w:rsidRPr="007760C0" w:rsidRDefault="00CB1DDE" w:rsidP="008A096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1DDE" w:rsidRPr="007760C0" w:rsidRDefault="00CB1DDE" w:rsidP="008A096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CB1DDE" w:rsidRPr="007760C0" w:rsidRDefault="00CB1DDE" w:rsidP="008A096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1DDE" w:rsidRPr="007760C0" w:rsidRDefault="00CB1DDE" w:rsidP="00CB1DD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CB1DDE" w:rsidRPr="007760C0" w:rsidRDefault="00CB1DDE" w:rsidP="00CB1DD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1DDE" w:rsidRPr="007760C0" w:rsidRDefault="00CB1DDE" w:rsidP="00CB1DD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1DDE" w:rsidRPr="007760C0" w:rsidRDefault="00CB1DDE" w:rsidP="00CB1DDE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1DDE" w:rsidRDefault="00CB1DDE" w:rsidP="00CB1DDE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1DDE" w:rsidRPr="007760C0" w:rsidRDefault="00CB1DDE" w:rsidP="00CB1DDE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1DDE" w:rsidRPr="007760C0" w:rsidRDefault="00CB1DDE" w:rsidP="00CB1DD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CB1DDE" w:rsidRPr="007760C0" w:rsidRDefault="00CB1DDE" w:rsidP="00CB1DD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022E9B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7FE" w:rsidRDefault="004E57FE" w:rsidP="00F264ED">
      <w:pPr>
        <w:spacing w:after="0" w:line="240" w:lineRule="auto"/>
      </w:pPr>
      <w:r>
        <w:separator/>
      </w:r>
    </w:p>
  </w:endnote>
  <w:endnote w:type="continuationSeparator" w:id="0">
    <w:p w:rsidR="004E57FE" w:rsidRDefault="004E57FE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7FE" w:rsidRDefault="004E57FE" w:rsidP="00F264ED">
      <w:pPr>
        <w:spacing w:after="0" w:line="240" w:lineRule="auto"/>
      </w:pPr>
      <w:r>
        <w:separator/>
      </w:r>
    </w:p>
  </w:footnote>
  <w:footnote w:type="continuationSeparator" w:id="0">
    <w:p w:rsidR="004E57FE" w:rsidRDefault="004E57FE" w:rsidP="00F264ED">
      <w:pPr>
        <w:spacing w:after="0" w:line="240" w:lineRule="auto"/>
      </w:pPr>
      <w:r>
        <w:continuationSeparator/>
      </w:r>
    </w:p>
  </w:footnote>
  <w:footnote w:id="1">
    <w:p w:rsidR="004E57FE" w:rsidRPr="00426FB8" w:rsidRDefault="004E57FE" w:rsidP="00D10622">
      <w:pPr>
        <w:spacing w:after="0"/>
        <w:rPr>
          <w:bCs/>
          <w:iCs/>
        </w:rPr>
      </w:pPr>
      <w:r w:rsidRPr="00426FB8">
        <w:rPr>
          <w:rStyle w:val="a8"/>
          <w:rFonts w:ascii="Times New Roman" w:hAnsi="Times New Roman" w:cs="Times New Roman"/>
        </w:rPr>
        <w:footnoteRef/>
      </w:r>
      <w:r w:rsidRPr="00426FB8">
        <w:rPr>
          <w:rFonts w:ascii="Times New Roman" w:hAnsi="Times New Roman" w:cs="Times New Roman"/>
        </w:rPr>
        <w:t xml:space="preserve"> Предпочтительные условия оплаты для Заказчика.</w:t>
      </w:r>
    </w:p>
    <w:p w:rsidR="004E57FE" w:rsidRPr="0033028B" w:rsidRDefault="004E57FE" w:rsidP="00446D87">
      <w:pPr>
        <w:pStyle w:val="a6"/>
        <w:rPr>
          <w:rFonts w:ascii="Times New Roman" w:hAnsi="Times New Roman" w:cs="Times New Roman"/>
          <w:b/>
        </w:rPr>
      </w:pPr>
    </w:p>
    <w:p w:rsidR="004E57FE" w:rsidRDefault="004E57FE" w:rsidP="00446D8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12AC2"/>
    <w:multiLevelType w:val="hybridMultilevel"/>
    <w:tmpl w:val="83C22A8A"/>
    <w:lvl w:ilvl="0" w:tplc="3E3288CC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>
    <w:nsid w:val="468657DB"/>
    <w:multiLevelType w:val="multilevel"/>
    <w:tmpl w:val="6B96E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E728D1"/>
    <w:multiLevelType w:val="hybridMultilevel"/>
    <w:tmpl w:val="29F4F98C"/>
    <w:lvl w:ilvl="0" w:tplc="F0F455C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A25BC4"/>
    <w:multiLevelType w:val="multilevel"/>
    <w:tmpl w:val="9508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69C3646"/>
    <w:multiLevelType w:val="multilevel"/>
    <w:tmpl w:val="0F4E6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2320BD"/>
    <w:multiLevelType w:val="multilevel"/>
    <w:tmpl w:val="7A625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3D83"/>
    <w:rsid w:val="00017057"/>
    <w:rsid w:val="00022372"/>
    <w:rsid w:val="00022E9B"/>
    <w:rsid w:val="000244A1"/>
    <w:rsid w:val="000375DA"/>
    <w:rsid w:val="000441C6"/>
    <w:rsid w:val="00044967"/>
    <w:rsid w:val="00070726"/>
    <w:rsid w:val="00081184"/>
    <w:rsid w:val="00086BFE"/>
    <w:rsid w:val="00092258"/>
    <w:rsid w:val="000A1E5C"/>
    <w:rsid w:val="000A7278"/>
    <w:rsid w:val="000B3C62"/>
    <w:rsid w:val="000C6220"/>
    <w:rsid w:val="000D60F7"/>
    <w:rsid w:val="000E4518"/>
    <w:rsid w:val="000F136B"/>
    <w:rsid w:val="0011170B"/>
    <w:rsid w:val="00150F85"/>
    <w:rsid w:val="001833F6"/>
    <w:rsid w:val="00192173"/>
    <w:rsid w:val="001C18AE"/>
    <w:rsid w:val="001C6DEF"/>
    <w:rsid w:val="001D078B"/>
    <w:rsid w:val="001D176B"/>
    <w:rsid w:val="001E2BBD"/>
    <w:rsid w:val="001E6781"/>
    <w:rsid w:val="002202F2"/>
    <w:rsid w:val="00223902"/>
    <w:rsid w:val="00237886"/>
    <w:rsid w:val="00273355"/>
    <w:rsid w:val="00277328"/>
    <w:rsid w:val="002A6D76"/>
    <w:rsid w:val="002B7342"/>
    <w:rsid w:val="002D53B1"/>
    <w:rsid w:val="002E2104"/>
    <w:rsid w:val="00301632"/>
    <w:rsid w:val="003115EC"/>
    <w:rsid w:val="0032481B"/>
    <w:rsid w:val="003339DF"/>
    <w:rsid w:val="00343660"/>
    <w:rsid w:val="0035045F"/>
    <w:rsid w:val="00360046"/>
    <w:rsid w:val="003A2F08"/>
    <w:rsid w:val="003B6E99"/>
    <w:rsid w:val="003C44DB"/>
    <w:rsid w:val="003D1A28"/>
    <w:rsid w:val="003D655D"/>
    <w:rsid w:val="003E7B1C"/>
    <w:rsid w:val="003F7A69"/>
    <w:rsid w:val="0041748F"/>
    <w:rsid w:val="00426FB8"/>
    <w:rsid w:val="00427160"/>
    <w:rsid w:val="00445FE4"/>
    <w:rsid w:val="00446D87"/>
    <w:rsid w:val="00464EE3"/>
    <w:rsid w:val="00470A3B"/>
    <w:rsid w:val="00482D3A"/>
    <w:rsid w:val="00483CF9"/>
    <w:rsid w:val="004A6117"/>
    <w:rsid w:val="004B56DE"/>
    <w:rsid w:val="004B7B44"/>
    <w:rsid w:val="004D172B"/>
    <w:rsid w:val="004E2E8E"/>
    <w:rsid w:val="004E4E37"/>
    <w:rsid w:val="004E57FE"/>
    <w:rsid w:val="00501E61"/>
    <w:rsid w:val="0050438B"/>
    <w:rsid w:val="00526E64"/>
    <w:rsid w:val="005329C7"/>
    <w:rsid w:val="00535C10"/>
    <w:rsid w:val="0056096A"/>
    <w:rsid w:val="00576D02"/>
    <w:rsid w:val="005A6BFC"/>
    <w:rsid w:val="00612E5F"/>
    <w:rsid w:val="00620A0A"/>
    <w:rsid w:val="00642D7E"/>
    <w:rsid w:val="00687DA2"/>
    <w:rsid w:val="00696798"/>
    <w:rsid w:val="006967D6"/>
    <w:rsid w:val="006A532C"/>
    <w:rsid w:val="006C414F"/>
    <w:rsid w:val="006D43E0"/>
    <w:rsid w:val="006E006B"/>
    <w:rsid w:val="006E1E24"/>
    <w:rsid w:val="006E743A"/>
    <w:rsid w:val="0071247C"/>
    <w:rsid w:val="00730632"/>
    <w:rsid w:val="007A02E0"/>
    <w:rsid w:val="007D01F9"/>
    <w:rsid w:val="007D674E"/>
    <w:rsid w:val="007D6E39"/>
    <w:rsid w:val="00806A25"/>
    <w:rsid w:val="00815193"/>
    <w:rsid w:val="00833A25"/>
    <w:rsid w:val="00844F06"/>
    <w:rsid w:val="008469A9"/>
    <w:rsid w:val="00871BE2"/>
    <w:rsid w:val="008815CE"/>
    <w:rsid w:val="00883B22"/>
    <w:rsid w:val="00885002"/>
    <w:rsid w:val="008A15A6"/>
    <w:rsid w:val="008A229F"/>
    <w:rsid w:val="008A5DDD"/>
    <w:rsid w:val="008B49B7"/>
    <w:rsid w:val="008C384C"/>
    <w:rsid w:val="008F5E90"/>
    <w:rsid w:val="008F7862"/>
    <w:rsid w:val="00904EE8"/>
    <w:rsid w:val="00940B5C"/>
    <w:rsid w:val="00983F88"/>
    <w:rsid w:val="00993181"/>
    <w:rsid w:val="009A482B"/>
    <w:rsid w:val="009C4C27"/>
    <w:rsid w:val="009C7548"/>
    <w:rsid w:val="009D4DDE"/>
    <w:rsid w:val="00A13DAD"/>
    <w:rsid w:val="00A25E24"/>
    <w:rsid w:val="00A375AB"/>
    <w:rsid w:val="00A50B01"/>
    <w:rsid w:val="00A756D1"/>
    <w:rsid w:val="00A8249A"/>
    <w:rsid w:val="00A90E90"/>
    <w:rsid w:val="00A93E0B"/>
    <w:rsid w:val="00A9450C"/>
    <w:rsid w:val="00A94B5A"/>
    <w:rsid w:val="00AB09CE"/>
    <w:rsid w:val="00AB5DD0"/>
    <w:rsid w:val="00AC4413"/>
    <w:rsid w:val="00AC654C"/>
    <w:rsid w:val="00AD3FD4"/>
    <w:rsid w:val="00AE5E19"/>
    <w:rsid w:val="00AF3B53"/>
    <w:rsid w:val="00AF44DD"/>
    <w:rsid w:val="00AF7014"/>
    <w:rsid w:val="00B03662"/>
    <w:rsid w:val="00B116B4"/>
    <w:rsid w:val="00B24E94"/>
    <w:rsid w:val="00B31D18"/>
    <w:rsid w:val="00B56A0F"/>
    <w:rsid w:val="00B80B77"/>
    <w:rsid w:val="00B96D8E"/>
    <w:rsid w:val="00B97083"/>
    <w:rsid w:val="00BA66AB"/>
    <w:rsid w:val="00BC4C67"/>
    <w:rsid w:val="00C115B7"/>
    <w:rsid w:val="00C200A0"/>
    <w:rsid w:val="00C23B5F"/>
    <w:rsid w:val="00C35D43"/>
    <w:rsid w:val="00C53EDD"/>
    <w:rsid w:val="00C5768E"/>
    <w:rsid w:val="00C62B5B"/>
    <w:rsid w:val="00C95BB0"/>
    <w:rsid w:val="00C9656E"/>
    <w:rsid w:val="00CA1C42"/>
    <w:rsid w:val="00CB1DDE"/>
    <w:rsid w:val="00CB2A63"/>
    <w:rsid w:val="00CB76D3"/>
    <w:rsid w:val="00CE339A"/>
    <w:rsid w:val="00CE4016"/>
    <w:rsid w:val="00CE5B8E"/>
    <w:rsid w:val="00D02826"/>
    <w:rsid w:val="00D10622"/>
    <w:rsid w:val="00D10E95"/>
    <w:rsid w:val="00D1537F"/>
    <w:rsid w:val="00D213B7"/>
    <w:rsid w:val="00D61248"/>
    <w:rsid w:val="00D627B4"/>
    <w:rsid w:val="00D811D0"/>
    <w:rsid w:val="00D83DF1"/>
    <w:rsid w:val="00D855FD"/>
    <w:rsid w:val="00D95798"/>
    <w:rsid w:val="00DC26A2"/>
    <w:rsid w:val="00DC426F"/>
    <w:rsid w:val="00E02BD3"/>
    <w:rsid w:val="00E1126A"/>
    <w:rsid w:val="00E11E62"/>
    <w:rsid w:val="00E412FC"/>
    <w:rsid w:val="00E513CB"/>
    <w:rsid w:val="00E52E9B"/>
    <w:rsid w:val="00E66373"/>
    <w:rsid w:val="00E71395"/>
    <w:rsid w:val="00E86FA4"/>
    <w:rsid w:val="00E8712E"/>
    <w:rsid w:val="00E92758"/>
    <w:rsid w:val="00ED05E1"/>
    <w:rsid w:val="00EE208D"/>
    <w:rsid w:val="00EE6F17"/>
    <w:rsid w:val="00EF30DF"/>
    <w:rsid w:val="00F048A2"/>
    <w:rsid w:val="00F1240F"/>
    <w:rsid w:val="00F256AC"/>
    <w:rsid w:val="00F264ED"/>
    <w:rsid w:val="00F316D9"/>
    <w:rsid w:val="00F621E7"/>
    <w:rsid w:val="00F77E48"/>
    <w:rsid w:val="00F83E1F"/>
    <w:rsid w:val="00F93410"/>
    <w:rsid w:val="00F95798"/>
    <w:rsid w:val="00FA435F"/>
    <w:rsid w:val="00FB6125"/>
    <w:rsid w:val="00FC00B3"/>
    <w:rsid w:val="00FC119F"/>
    <w:rsid w:val="00FD0C13"/>
    <w:rsid w:val="00FD1A25"/>
    <w:rsid w:val="00FE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next w:val="a"/>
    <w:link w:val="10"/>
    <w:uiPriority w:val="9"/>
    <w:qFormat/>
    <w:rsid w:val="00FC00B3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9"/>
    <w:uiPriority w:val="39"/>
    <w:rsid w:val="00AE5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46D87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B3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3C6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C00B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FC00B3"/>
  </w:style>
  <w:style w:type="paragraph" w:customStyle="1" w:styleId="TableContents">
    <w:name w:val="Table Contents"/>
    <w:basedOn w:val="a"/>
    <w:rsid w:val="00FC00B3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customStyle="1" w:styleId="12">
    <w:name w:val="Сетка таблицы1"/>
    <w:basedOn w:val="a1"/>
    <w:next w:val="a9"/>
    <w:uiPriority w:val="59"/>
    <w:rsid w:val="00FC00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FC00B3"/>
  </w:style>
  <w:style w:type="character" w:styleId="ac">
    <w:name w:val="Hyperlink"/>
    <w:uiPriority w:val="99"/>
    <w:unhideWhenUsed/>
    <w:rsid w:val="00FC00B3"/>
    <w:rPr>
      <w:color w:val="0000FF"/>
      <w:u w:val="single"/>
    </w:rPr>
  </w:style>
  <w:style w:type="paragraph" w:customStyle="1" w:styleId="ad">
    <w:name w:val="Содержимое таблицы"/>
    <w:basedOn w:val="a"/>
    <w:rsid w:val="00FC00B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customStyle="1" w:styleId="sc-pcieq">
    <w:name w:val="sc-pcieq"/>
    <w:rsid w:val="00FC00B3"/>
  </w:style>
  <w:style w:type="character" w:customStyle="1" w:styleId="apple-converted-space">
    <w:name w:val="apple-converted-space"/>
    <w:rsid w:val="00FC00B3"/>
  </w:style>
  <w:style w:type="character" w:customStyle="1" w:styleId="prod4">
    <w:name w:val="prod4"/>
    <w:rsid w:val="00FC00B3"/>
  </w:style>
  <w:style w:type="character" w:customStyle="1" w:styleId="prod5">
    <w:name w:val="prod5"/>
    <w:rsid w:val="00FC00B3"/>
  </w:style>
  <w:style w:type="paragraph" w:styleId="ae">
    <w:name w:val="Body Text"/>
    <w:aliases w:val="Основной текст Знак Знак,Знак"/>
    <w:basedOn w:val="a"/>
    <w:link w:val="af"/>
    <w:rsid w:val="00FC00B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">
    <w:name w:val="Основной текст Знак"/>
    <w:aliases w:val="Основной текст Знак Знак Знак,Знак Знак"/>
    <w:basedOn w:val="a0"/>
    <w:link w:val="ae"/>
    <w:rsid w:val="00FC00B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f0">
    <w:name w:val="Emphasis"/>
    <w:uiPriority w:val="20"/>
    <w:qFormat/>
    <w:rsid w:val="00FC00B3"/>
    <w:rPr>
      <w:i/>
      <w:iCs/>
    </w:rPr>
  </w:style>
  <w:style w:type="character" w:customStyle="1" w:styleId="product-description--features-item-name2">
    <w:name w:val="product-description--features-item-name2"/>
    <w:rsid w:val="00FC00B3"/>
    <w:rPr>
      <w:color w:val="333333"/>
    </w:rPr>
  </w:style>
  <w:style w:type="character" w:customStyle="1" w:styleId="product-description--features-item-value2">
    <w:name w:val="product-description--features-item-value2"/>
    <w:rsid w:val="00FC00B3"/>
  </w:style>
  <w:style w:type="paragraph" w:styleId="af1">
    <w:name w:val="caption"/>
    <w:basedOn w:val="a"/>
    <w:next w:val="a"/>
    <w:uiPriority w:val="35"/>
    <w:semiHidden/>
    <w:unhideWhenUsed/>
    <w:qFormat/>
    <w:rsid w:val="00FC00B3"/>
    <w:pPr>
      <w:spacing w:after="200" w:line="240" w:lineRule="auto"/>
      <w:jc w:val="both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character" w:customStyle="1" w:styleId="13">
    <w:name w:val="Основной текст Знак1"/>
    <w:aliases w:val="Основной текст Знак Знак Знак1,Знак Знак1"/>
    <w:semiHidden/>
    <w:rsid w:val="00FC00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-pl5">
    <w:name w:val="i-pl5"/>
    <w:rsid w:val="00FC00B3"/>
  </w:style>
  <w:style w:type="numbering" w:customStyle="1" w:styleId="110">
    <w:name w:val="Нет списка11"/>
    <w:next w:val="a2"/>
    <w:uiPriority w:val="99"/>
    <w:semiHidden/>
    <w:unhideWhenUsed/>
    <w:rsid w:val="00FC00B3"/>
  </w:style>
  <w:style w:type="character" w:styleId="af2">
    <w:name w:val="Placeholder Text"/>
    <w:uiPriority w:val="99"/>
    <w:rsid w:val="00FC00B3"/>
    <w:rPr>
      <w:color w:val="808080"/>
    </w:rPr>
  </w:style>
  <w:style w:type="numbering" w:customStyle="1" w:styleId="111">
    <w:name w:val="Нет списка111"/>
    <w:next w:val="a2"/>
    <w:uiPriority w:val="99"/>
    <w:semiHidden/>
    <w:unhideWhenUsed/>
    <w:rsid w:val="00FC00B3"/>
  </w:style>
  <w:style w:type="paragraph" w:customStyle="1" w:styleId="14">
    <w:name w:val="Заголовок1"/>
    <w:basedOn w:val="a"/>
    <w:next w:val="ae"/>
    <w:rsid w:val="00FC00B3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styleId="af3">
    <w:name w:val="List"/>
    <w:basedOn w:val="ae"/>
    <w:rsid w:val="00FC00B3"/>
    <w:pPr>
      <w:widowControl w:val="0"/>
      <w:suppressAutoHyphens/>
      <w:jc w:val="left"/>
    </w:pPr>
    <w:rPr>
      <w:rFonts w:eastAsia="Andale Sans UI" w:cs="Tahoma"/>
      <w:kern w:val="1"/>
      <w:szCs w:val="24"/>
      <w:lang w:val="ru-RU" w:eastAsia="en-US"/>
    </w:rPr>
  </w:style>
  <w:style w:type="paragraph" w:customStyle="1" w:styleId="15">
    <w:name w:val="Название1"/>
    <w:basedOn w:val="a"/>
    <w:rsid w:val="00FC00B3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16">
    <w:name w:val="Указатель1"/>
    <w:basedOn w:val="a"/>
    <w:rsid w:val="00FC00B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4">
    <w:name w:val="Заголовок таблицы"/>
    <w:basedOn w:val="ad"/>
    <w:rsid w:val="00FC00B3"/>
    <w:pPr>
      <w:jc w:val="center"/>
    </w:pPr>
    <w:rPr>
      <w:b/>
      <w:bCs/>
      <w:kern w:val="1"/>
      <w:lang w:eastAsia="en-US"/>
    </w:rPr>
  </w:style>
  <w:style w:type="paragraph" w:customStyle="1" w:styleId="Default">
    <w:name w:val="Default"/>
    <w:basedOn w:val="a"/>
    <w:rsid w:val="00FC00B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de-DE" w:eastAsia="fa-IR" w:bidi="fa-IR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FC00B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FC00B3"/>
    <w:rPr>
      <w:rFonts w:ascii="Arial" w:eastAsia="Times New Roman" w:hAnsi="Arial" w:cs="Arial"/>
      <w:vanish/>
      <w:sz w:val="16"/>
      <w:szCs w:val="16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FC00B3"/>
  </w:style>
  <w:style w:type="numbering" w:customStyle="1" w:styleId="3">
    <w:name w:val="Нет списка3"/>
    <w:next w:val="a2"/>
    <w:uiPriority w:val="99"/>
    <w:semiHidden/>
    <w:unhideWhenUsed/>
    <w:rsid w:val="00FC00B3"/>
  </w:style>
  <w:style w:type="paragraph" w:styleId="af5">
    <w:name w:val="Subtitle"/>
    <w:basedOn w:val="a"/>
    <w:next w:val="a"/>
    <w:link w:val="af6"/>
    <w:uiPriority w:val="11"/>
    <w:qFormat/>
    <w:rsid w:val="00FC00B3"/>
    <w:pPr>
      <w:numPr>
        <w:ilvl w:val="1"/>
      </w:numPr>
      <w:spacing w:line="276" w:lineRule="auto"/>
    </w:pPr>
    <w:rPr>
      <w:rFonts w:ascii="Calibri" w:eastAsia="Times New Roman" w:hAnsi="Calibri" w:cs="Times New Roman"/>
      <w:color w:val="5A5A5A"/>
      <w:spacing w:val="15"/>
    </w:rPr>
  </w:style>
  <w:style w:type="character" w:customStyle="1" w:styleId="af6">
    <w:name w:val="Подзаголовок Знак"/>
    <w:basedOn w:val="a0"/>
    <w:link w:val="af5"/>
    <w:uiPriority w:val="11"/>
    <w:rsid w:val="00FC00B3"/>
    <w:rPr>
      <w:rFonts w:ascii="Calibri" w:eastAsia="Times New Roman" w:hAnsi="Calibri" w:cs="Times New Roman"/>
      <w:color w:val="5A5A5A"/>
      <w:spacing w:val="15"/>
    </w:rPr>
  </w:style>
  <w:style w:type="paragraph" w:customStyle="1" w:styleId="-3">
    <w:name w:val="Пункт-3"/>
    <w:basedOn w:val="a"/>
    <w:link w:val="-30"/>
    <w:qFormat/>
    <w:rsid w:val="00FC00B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FC00B3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i-text-lowcase">
    <w:name w:val="i-text-lowcase"/>
    <w:rsid w:val="00FC00B3"/>
  </w:style>
  <w:style w:type="character" w:customStyle="1" w:styleId="b-col">
    <w:name w:val="b-col"/>
    <w:rsid w:val="00FC00B3"/>
  </w:style>
  <w:style w:type="character" w:customStyle="1" w:styleId="i-dib">
    <w:name w:val="i-dib"/>
    <w:rsid w:val="00FC00B3"/>
  </w:style>
  <w:style w:type="paragraph" w:customStyle="1" w:styleId="Standard">
    <w:name w:val="Standard"/>
    <w:rsid w:val="00FC00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f7">
    <w:name w:val="header"/>
    <w:basedOn w:val="a"/>
    <w:link w:val="af8"/>
    <w:uiPriority w:val="99"/>
    <w:unhideWhenUsed/>
    <w:rsid w:val="00FC00B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FC00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FC00B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FC00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-mt10">
    <w:name w:val="i-mt10"/>
    <w:basedOn w:val="a"/>
    <w:rsid w:val="00FC0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FC00B3"/>
    <w:pPr>
      <w:widowControl w:val="0"/>
      <w:spacing w:after="0" w:line="247" w:lineRule="exact"/>
      <w:ind w:left="105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product-featuresname">
    <w:name w:val="product-features__name"/>
    <w:rsid w:val="00FC00B3"/>
  </w:style>
  <w:style w:type="character" w:customStyle="1" w:styleId="product-classificationfeature">
    <w:name w:val="product-classification__feature"/>
    <w:rsid w:val="00FC00B3"/>
  </w:style>
  <w:style w:type="character" w:customStyle="1" w:styleId="product-classificationvalues">
    <w:name w:val="product-classification__values"/>
    <w:rsid w:val="00FC00B3"/>
  </w:style>
  <w:style w:type="character" w:customStyle="1" w:styleId="product-classificationname">
    <w:name w:val="product-classification__name"/>
    <w:rsid w:val="00FC00B3"/>
  </w:style>
  <w:style w:type="character" w:customStyle="1" w:styleId="product-classificationunit">
    <w:name w:val="product-classification__unit"/>
    <w:rsid w:val="00FC00B3"/>
  </w:style>
  <w:style w:type="paragraph" w:customStyle="1" w:styleId="17">
    <w:name w:val="Абзац списка1"/>
    <w:basedOn w:val="a"/>
    <w:rsid w:val="000441C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1525-1F57-42CA-951D-BCEBD75E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134</cp:revision>
  <cp:lastPrinted>2023-07-14T09:53:00Z</cp:lastPrinted>
  <dcterms:created xsi:type="dcterms:W3CDTF">2021-06-10T07:57:00Z</dcterms:created>
  <dcterms:modified xsi:type="dcterms:W3CDTF">2024-06-11T10:01:00Z</dcterms:modified>
</cp:coreProperties>
</file>